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3957" w:rsidRDefault="00473957" w:rsidP="00CB079E">
      <w:pPr>
        <w:spacing w:after="0" w:line="240" w:lineRule="auto"/>
        <w:textAlignment w:val="baseline"/>
        <w:rPr>
          <w:rFonts w:ascii="Tahoma" w:eastAsia="Times New Roman" w:hAnsi="Tahoma" w:cs="Tahoma"/>
          <w:b/>
          <w:bCs/>
          <w:sz w:val="32"/>
          <w:szCs w:val="32"/>
          <w:lang w:val="en-US" w:eastAsia="en-CA"/>
        </w:rPr>
      </w:pPr>
    </w:p>
    <w:p w:rsidR="00473957" w:rsidRDefault="00473957" w:rsidP="00CB079E">
      <w:pPr>
        <w:spacing w:after="0" w:line="240" w:lineRule="auto"/>
        <w:textAlignment w:val="baseline"/>
        <w:rPr>
          <w:rFonts w:ascii="Tahoma" w:eastAsia="Times New Roman" w:hAnsi="Tahoma" w:cs="Tahoma"/>
          <w:b/>
          <w:bCs/>
          <w:sz w:val="32"/>
          <w:szCs w:val="32"/>
          <w:lang w:val="en-US" w:eastAsia="en-CA"/>
        </w:rPr>
      </w:pPr>
    </w:p>
    <w:p w:rsidR="00CB079E" w:rsidRPr="00991961" w:rsidRDefault="00CB079E" w:rsidP="00CB079E">
      <w:pPr>
        <w:spacing w:after="0" w:line="240" w:lineRule="auto"/>
        <w:textAlignment w:val="baseline"/>
        <w:rPr>
          <w:rFonts w:eastAsia="Times New Roman" w:cstheme="minorHAnsi"/>
          <w:sz w:val="18"/>
          <w:szCs w:val="18"/>
          <w:lang w:eastAsia="en-CA"/>
        </w:rPr>
      </w:pPr>
      <w:r w:rsidRPr="00991961">
        <w:rPr>
          <w:rFonts w:eastAsia="Times New Roman" w:cstheme="minorHAnsi"/>
          <w:b/>
          <w:bCs/>
          <w:sz w:val="32"/>
          <w:szCs w:val="32"/>
          <w:lang w:val="en-US" w:eastAsia="en-CA"/>
        </w:rPr>
        <w:t>MATH 1010</w:t>
      </w:r>
      <w:r w:rsidR="00991961" w:rsidRPr="00991961">
        <w:rPr>
          <w:rFonts w:eastAsia="Times New Roman" w:cstheme="minorHAnsi"/>
          <w:b/>
          <w:bCs/>
          <w:sz w:val="32"/>
          <w:szCs w:val="32"/>
          <w:lang w:val="en-US" w:eastAsia="en-CA"/>
        </w:rPr>
        <w:t xml:space="preserve"> Unit</w:t>
      </w:r>
      <w:r w:rsidR="00A84963" w:rsidRPr="00991961">
        <w:rPr>
          <w:rFonts w:eastAsia="Times New Roman" w:cstheme="minorHAnsi"/>
          <w:b/>
          <w:bCs/>
          <w:sz w:val="32"/>
          <w:szCs w:val="32"/>
          <w:lang w:val="en-US" w:eastAsia="en-CA"/>
        </w:rPr>
        <w:t xml:space="preserve"> 3</w:t>
      </w:r>
      <w:r w:rsidRPr="00991961">
        <w:rPr>
          <w:rFonts w:eastAsia="Times New Roman" w:cstheme="minorHAnsi"/>
          <w:b/>
          <w:bCs/>
          <w:sz w:val="32"/>
          <w:szCs w:val="32"/>
          <w:lang w:val="en-US" w:eastAsia="en-CA"/>
        </w:rPr>
        <w:t xml:space="preserve"> </w:t>
      </w:r>
      <w:r w:rsidR="00991961" w:rsidRPr="00991961">
        <w:rPr>
          <w:rFonts w:eastAsia="Times New Roman" w:cstheme="minorHAnsi"/>
          <w:b/>
          <w:bCs/>
          <w:sz w:val="32"/>
          <w:szCs w:val="32"/>
          <w:lang w:val="en-US" w:eastAsia="en-CA"/>
        </w:rPr>
        <w:t>Formulas</w:t>
      </w:r>
      <w:r w:rsidRPr="00991961">
        <w:rPr>
          <w:rFonts w:eastAsia="Times New Roman" w:cstheme="minorHAnsi"/>
          <w:b/>
          <w:bCs/>
          <w:sz w:val="32"/>
          <w:szCs w:val="32"/>
          <w:lang w:val="en-US" w:eastAsia="en-CA"/>
        </w:rPr>
        <w:t>:  </w:t>
      </w:r>
      <w:r w:rsidRPr="00991961">
        <w:rPr>
          <w:rFonts w:eastAsia="Times New Roman" w:cstheme="minorHAnsi"/>
          <w:sz w:val="32"/>
          <w:szCs w:val="32"/>
          <w:lang w:eastAsia="en-CA"/>
        </w:rPr>
        <w:t> </w:t>
      </w:r>
    </w:p>
    <w:p w:rsidR="00CB079E" w:rsidRPr="00991961" w:rsidRDefault="00CB079E" w:rsidP="00CB079E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en-CA"/>
        </w:rPr>
      </w:pPr>
      <w:r w:rsidRPr="00CB079E">
        <w:rPr>
          <w:rFonts w:ascii="Tahoma" w:eastAsia="Times New Roman" w:hAnsi="Tahoma" w:cs="Tahoma"/>
          <w:sz w:val="32"/>
          <w:szCs w:val="32"/>
          <w:lang w:eastAsia="en-CA"/>
        </w:rPr>
        <w:t> </w:t>
      </w:r>
      <w:bookmarkStart w:id="0" w:name="_GoBack"/>
      <w:bookmarkEnd w:id="0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991961" w:rsidTr="00991961">
        <w:tc>
          <w:tcPr>
            <w:tcW w:w="4675" w:type="dxa"/>
          </w:tcPr>
          <w:p w:rsidR="00991961" w:rsidRDefault="00991961" w:rsidP="00CB079E">
            <w:pPr>
              <w:textAlignment w:val="baseline"/>
              <w:rPr>
                <w:rFonts w:ascii="Tahoma" w:eastAsia="Times New Roman" w:hAnsi="Tahoma" w:cs="Tahoma"/>
                <w:lang w:eastAsia="en-CA"/>
              </w:rPr>
            </w:pPr>
          </w:p>
          <w:p w:rsidR="00991961" w:rsidRDefault="00991961" w:rsidP="00CB079E">
            <w:pPr>
              <w:textAlignment w:val="baseline"/>
              <w:rPr>
                <w:rFonts w:ascii="Tahoma" w:eastAsia="Times New Roman" w:hAnsi="Tahoma" w:cs="Tahoma"/>
                <w:lang w:eastAsia="en-CA"/>
              </w:rPr>
            </w:pPr>
          </w:p>
          <w:p w:rsidR="00991961" w:rsidRPr="00CB079E" w:rsidRDefault="00991961" w:rsidP="00991961">
            <w:pPr>
              <w:textAlignment w:val="baseline"/>
              <w:rPr>
                <w:rFonts w:ascii="Times New Roman" w:eastAsia="Times New Roman" w:hAnsi="Times New Roman" w:cs="Times New Roman"/>
                <w:lang w:eastAsia="en-CA"/>
              </w:rPr>
            </w:pPr>
            <w:r w:rsidRPr="00CB079E">
              <w:rPr>
                <w:rFonts w:ascii="Tahoma" w:eastAsia="Times New Roman" w:hAnsi="Tahoma" w:cs="Tahoma"/>
                <w:lang w:eastAsia="en-CA"/>
              </w:rPr>
              <w:t>N – Net price </w:t>
            </w:r>
          </w:p>
          <w:p w:rsidR="00991961" w:rsidRPr="00CB079E" w:rsidRDefault="00991961" w:rsidP="00991961">
            <w:pPr>
              <w:textAlignment w:val="baseline"/>
              <w:rPr>
                <w:rFonts w:ascii="Times New Roman" w:eastAsia="Times New Roman" w:hAnsi="Times New Roman" w:cs="Times New Roman"/>
                <w:lang w:eastAsia="en-CA"/>
              </w:rPr>
            </w:pPr>
            <w:r w:rsidRPr="00CB079E">
              <w:rPr>
                <w:rFonts w:ascii="Tahoma" w:eastAsia="Times New Roman" w:hAnsi="Tahoma" w:cs="Tahoma"/>
                <w:lang w:eastAsia="en-CA"/>
              </w:rPr>
              <w:t>L – List price </w:t>
            </w:r>
          </w:p>
          <w:p w:rsidR="00991961" w:rsidRPr="00CB079E" w:rsidRDefault="00991961" w:rsidP="00991961">
            <w:pPr>
              <w:textAlignment w:val="baseline"/>
              <w:rPr>
                <w:rFonts w:ascii="Times New Roman" w:eastAsia="Times New Roman" w:hAnsi="Times New Roman" w:cs="Times New Roman"/>
                <w:lang w:eastAsia="en-CA"/>
              </w:rPr>
            </w:pPr>
            <w:r w:rsidRPr="00CB079E">
              <w:rPr>
                <w:rFonts w:ascii="Tahoma" w:eastAsia="Times New Roman" w:hAnsi="Tahoma" w:cs="Tahoma"/>
                <w:lang w:eastAsia="en-CA"/>
              </w:rPr>
              <w:t>d – Trade discount rate (%) </w:t>
            </w:r>
          </w:p>
          <w:p w:rsidR="00991961" w:rsidRPr="00CB079E" w:rsidRDefault="00991961" w:rsidP="00991961">
            <w:pPr>
              <w:textAlignment w:val="baseline"/>
              <w:rPr>
                <w:rFonts w:ascii="Times New Roman" w:eastAsia="Times New Roman" w:hAnsi="Times New Roman" w:cs="Times New Roman"/>
                <w:lang w:eastAsia="en-CA"/>
              </w:rPr>
            </w:pPr>
            <w:r>
              <w:rPr>
                <w:rFonts w:ascii="Tahoma" w:eastAsia="Times New Roman" w:hAnsi="Tahoma" w:cs="Tahoma"/>
                <w:lang w:eastAsia="en-CA"/>
              </w:rPr>
              <w:t>D – Amount of Markdown</w:t>
            </w:r>
          </w:p>
          <w:p w:rsidR="00991961" w:rsidRDefault="00991961" w:rsidP="00CB079E">
            <w:pPr>
              <w:textAlignment w:val="baseline"/>
              <w:rPr>
                <w:rFonts w:ascii="Tahoma" w:eastAsia="Times New Roman" w:hAnsi="Tahoma" w:cs="Tahoma"/>
                <w:lang w:eastAsia="en-CA"/>
              </w:rPr>
            </w:pPr>
          </w:p>
          <w:p w:rsidR="00991961" w:rsidRDefault="00991961" w:rsidP="00CB079E">
            <w:pPr>
              <w:textAlignment w:val="baseline"/>
              <w:rPr>
                <w:rFonts w:ascii="Tahoma" w:eastAsia="Times New Roman" w:hAnsi="Tahoma" w:cs="Tahoma"/>
                <w:lang w:eastAsia="en-CA"/>
              </w:rPr>
            </w:pPr>
          </w:p>
        </w:tc>
        <w:tc>
          <w:tcPr>
            <w:tcW w:w="4675" w:type="dxa"/>
          </w:tcPr>
          <w:p w:rsidR="00991961" w:rsidRPr="00CB079E" w:rsidRDefault="00991961" w:rsidP="00991961">
            <w:pPr>
              <w:textAlignment w:val="baseline"/>
              <w:rPr>
                <w:rFonts w:ascii="Times New Roman" w:eastAsia="Times New Roman" w:hAnsi="Times New Roman" w:cs="Times New Roman"/>
                <w:lang w:eastAsia="en-CA"/>
              </w:rPr>
            </w:pPr>
            <w:r w:rsidRPr="00CB079E">
              <w:rPr>
                <w:rFonts w:ascii="Tahoma" w:eastAsia="Times New Roman" w:hAnsi="Tahoma" w:cs="Tahoma"/>
                <w:lang w:eastAsia="en-CA"/>
              </w:rPr>
              <w:t>N = L (1 – d) </w:t>
            </w:r>
          </w:p>
          <w:p w:rsidR="00991961" w:rsidRPr="00CB079E" w:rsidRDefault="00991961" w:rsidP="00991961">
            <w:pPr>
              <w:textAlignment w:val="baseline"/>
              <w:rPr>
                <w:rFonts w:ascii="Times New Roman" w:eastAsia="Times New Roman" w:hAnsi="Times New Roman" w:cs="Times New Roman"/>
                <w:lang w:eastAsia="en-CA"/>
              </w:rPr>
            </w:pPr>
            <w:r w:rsidRPr="00CB079E">
              <w:rPr>
                <w:rFonts w:ascii="Tahoma" w:eastAsia="Times New Roman" w:hAnsi="Tahoma" w:cs="Tahoma"/>
                <w:lang w:eastAsia="en-CA"/>
              </w:rPr>
              <w:t> </w:t>
            </w:r>
          </w:p>
          <w:p w:rsidR="00991961" w:rsidRPr="00CB079E" w:rsidRDefault="00991961" w:rsidP="00991961">
            <w:pPr>
              <w:textAlignment w:val="baseline"/>
              <w:rPr>
                <w:rFonts w:ascii="Times New Roman" w:eastAsia="Times New Roman" w:hAnsi="Times New Roman" w:cs="Times New Roman"/>
                <w:lang w:eastAsia="en-CA"/>
              </w:rPr>
            </w:pPr>
            <w:r w:rsidRPr="00CB079E">
              <w:rPr>
                <w:rFonts w:ascii="Tahoma" w:eastAsia="Times New Roman" w:hAnsi="Tahoma" w:cs="Tahoma"/>
                <w:lang w:eastAsia="en-CA"/>
              </w:rPr>
              <w:t>N = L (1 – d</w:t>
            </w:r>
            <w:r w:rsidRPr="00CB079E">
              <w:rPr>
                <w:rFonts w:ascii="Tahoma" w:eastAsia="Times New Roman" w:hAnsi="Tahoma" w:cs="Tahoma"/>
                <w:vertAlign w:val="subscript"/>
                <w:lang w:eastAsia="en-CA"/>
              </w:rPr>
              <w:t>1</w:t>
            </w:r>
            <w:r w:rsidRPr="00CB079E">
              <w:rPr>
                <w:rFonts w:ascii="Tahoma" w:eastAsia="Times New Roman" w:hAnsi="Tahoma" w:cs="Tahoma"/>
                <w:lang w:eastAsia="en-CA"/>
              </w:rPr>
              <w:t>) (1 – d</w:t>
            </w:r>
            <w:r w:rsidRPr="00CB079E">
              <w:rPr>
                <w:rFonts w:ascii="Tahoma" w:eastAsia="Times New Roman" w:hAnsi="Tahoma" w:cs="Tahoma"/>
                <w:vertAlign w:val="subscript"/>
                <w:lang w:eastAsia="en-CA"/>
              </w:rPr>
              <w:t>2</w:t>
            </w:r>
            <w:r w:rsidRPr="00CB079E">
              <w:rPr>
                <w:rFonts w:ascii="Tahoma" w:eastAsia="Times New Roman" w:hAnsi="Tahoma" w:cs="Tahoma"/>
                <w:lang w:eastAsia="en-CA"/>
              </w:rPr>
              <w:t>) (1 – d</w:t>
            </w:r>
            <w:r w:rsidRPr="00CB079E">
              <w:rPr>
                <w:rFonts w:ascii="Tahoma" w:eastAsia="Times New Roman" w:hAnsi="Tahoma" w:cs="Tahoma"/>
                <w:vertAlign w:val="subscript"/>
                <w:lang w:eastAsia="en-CA"/>
              </w:rPr>
              <w:t>3</w:t>
            </w:r>
            <w:r w:rsidRPr="00CB079E">
              <w:rPr>
                <w:rFonts w:ascii="Tahoma" w:eastAsia="Times New Roman" w:hAnsi="Tahoma" w:cs="Tahoma"/>
                <w:lang w:eastAsia="en-CA"/>
              </w:rPr>
              <w:t>) </w:t>
            </w:r>
          </w:p>
          <w:p w:rsidR="00991961" w:rsidRPr="00CB079E" w:rsidRDefault="00991961" w:rsidP="00991961">
            <w:pPr>
              <w:textAlignment w:val="baseline"/>
              <w:rPr>
                <w:rFonts w:ascii="Times New Roman" w:eastAsia="Times New Roman" w:hAnsi="Times New Roman" w:cs="Times New Roman"/>
                <w:lang w:eastAsia="en-CA"/>
              </w:rPr>
            </w:pPr>
            <w:r w:rsidRPr="00CB079E">
              <w:rPr>
                <w:rFonts w:ascii="Tahoma" w:eastAsia="Times New Roman" w:hAnsi="Tahoma" w:cs="Tahoma"/>
                <w:lang w:eastAsia="en-CA"/>
              </w:rPr>
              <w:t> </w:t>
            </w:r>
          </w:p>
          <w:p w:rsidR="00991961" w:rsidRPr="00CB079E" w:rsidRDefault="00991961" w:rsidP="00991961">
            <w:pPr>
              <w:textAlignment w:val="baseline"/>
              <w:rPr>
                <w:rFonts w:ascii="Times New Roman" w:eastAsia="Times New Roman" w:hAnsi="Times New Roman" w:cs="Times New Roman"/>
                <w:lang w:eastAsia="en-CA"/>
              </w:rPr>
            </w:pPr>
            <w:r w:rsidRPr="00CB079E">
              <w:rPr>
                <w:rFonts w:ascii="Tahoma" w:eastAsia="Times New Roman" w:hAnsi="Tahoma" w:cs="Tahoma"/>
                <w:lang w:eastAsia="en-CA"/>
              </w:rPr>
              <w:t>Selling Price (S) = Cost (C) + Markup (M) </w:t>
            </w:r>
          </w:p>
          <w:p w:rsidR="00991961" w:rsidRPr="00CB079E" w:rsidRDefault="00991961" w:rsidP="00991961">
            <w:pPr>
              <w:textAlignment w:val="baseline"/>
              <w:rPr>
                <w:rFonts w:ascii="Times New Roman" w:eastAsia="Times New Roman" w:hAnsi="Times New Roman" w:cs="Times New Roman"/>
                <w:lang w:eastAsia="en-CA"/>
              </w:rPr>
            </w:pPr>
            <w:r w:rsidRPr="00CB079E">
              <w:rPr>
                <w:rFonts w:ascii="Tahoma" w:eastAsia="Times New Roman" w:hAnsi="Tahoma" w:cs="Tahoma"/>
                <w:lang w:eastAsia="en-CA"/>
              </w:rPr>
              <w:t> </w:t>
            </w:r>
          </w:p>
          <w:p w:rsidR="00991961" w:rsidRPr="00CB079E" w:rsidRDefault="00991961" w:rsidP="00991961">
            <w:pPr>
              <w:textAlignment w:val="baseline"/>
              <w:rPr>
                <w:rFonts w:ascii="Times New Roman" w:eastAsia="Times New Roman" w:hAnsi="Times New Roman" w:cs="Times New Roman"/>
                <w:lang w:eastAsia="en-CA"/>
              </w:rPr>
            </w:pPr>
            <w:r w:rsidRPr="00CB079E">
              <w:rPr>
                <w:rFonts w:ascii="Tahoma" w:eastAsia="Times New Roman" w:hAnsi="Tahoma" w:cs="Tahoma"/>
                <w:lang w:eastAsia="en-CA"/>
              </w:rPr>
              <w:t>Markup (M) = Expenses (E)+ Profit (P) </w:t>
            </w:r>
          </w:p>
          <w:p w:rsidR="00991961" w:rsidRPr="00CB079E" w:rsidRDefault="00991961" w:rsidP="00991961">
            <w:pPr>
              <w:textAlignment w:val="baseline"/>
              <w:rPr>
                <w:rFonts w:ascii="Times New Roman" w:eastAsia="Times New Roman" w:hAnsi="Times New Roman" w:cs="Times New Roman"/>
                <w:lang w:eastAsia="en-CA"/>
              </w:rPr>
            </w:pPr>
            <w:r w:rsidRPr="00CB079E">
              <w:rPr>
                <w:rFonts w:ascii="Tahoma" w:eastAsia="Times New Roman" w:hAnsi="Tahoma" w:cs="Tahoma"/>
                <w:lang w:eastAsia="en-CA"/>
              </w:rPr>
              <w:t> </w:t>
            </w:r>
          </w:p>
          <w:p w:rsidR="00991961" w:rsidRPr="00CB079E" w:rsidRDefault="00991961" w:rsidP="00991961">
            <w:pPr>
              <w:textAlignment w:val="baseline"/>
              <w:rPr>
                <w:rFonts w:ascii="Times New Roman" w:eastAsia="Times New Roman" w:hAnsi="Times New Roman" w:cs="Times New Roman"/>
                <w:lang w:eastAsia="en-CA"/>
              </w:rPr>
            </w:pPr>
            <w:r w:rsidRPr="00CB079E">
              <w:rPr>
                <w:rFonts w:ascii="Tahoma" w:eastAsia="Times New Roman" w:hAnsi="Tahoma" w:cs="Tahoma"/>
                <w:lang w:eastAsia="en-CA"/>
              </w:rPr>
              <w:t>Selling Price (S) = Cost (C)+ Expenses (E)+ Profit (P) </w:t>
            </w:r>
          </w:p>
          <w:p w:rsidR="00991961" w:rsidRPr="00CB079E" w:rsidRDefault="00991961" w:rsidP="00991961">
            <w:pPr>
              <w:textAlignment w:val="baseline"/>
              <w:rPr>
                <w:rFonts w:ascii="Times New Roman" w:eastAsia="Times New Roman" w:hAnsi="Times New Roman" w:cs="Times New Roman"/>
                <w:lang w:eastAsia="en-CA"/>
              </w:rPr>
            </w:pPr>
            <w:r w:rsidRPr="00CB079E">
              <w:rPr>
                <w:rFonts w:ascii="Tahoma" w:eastAsia="Times New Roman" w:hAnsi="Tahoma" w:cs="Tahoma"/>
                <w:lang w:eastAsia="en-CA"/>
              </w:rPr>
              <w:t> </w:t>
            </w:r>
          </w:p>
          <w:p w:rsidR="00991961" w:rsidRPr="00CB079E" w:rsidRDefault="00991961" w:rsidP="00991961">
            <w:pPr>
              <w:textAlignment w:val="baseline"/>
              <w:rPr>
                <w:rFonts w:ascii="Times New Roman" w:eastAsia="Times New Roman" w:hAnsi="Times New Roman" w:cs="Times New Roman"/>
                <w:lang w:eastAsia="en-CA"/>
              </w:rPr>
            </w:pPr>
            <w:r w:rsidRPr="00CB079E">
              <w:rPr>
                <w:rFonts w:ascii="Tahoma" w:eastAsia="Times New Roman" w:hAnsi="Tahoma" w:cs="Tahoma"/>
                <w:lang w:eastAsia="en-CA"/>
              </w:rPr>
              <w:t>Rate of Markup on Cost = </w:t>
            </w:r>
            <m:oMath>
              <m:f>
                <m:fPr>
                  <m:ctrlPr>
                    <w:rPr>
                      <w:rFonts w:ascii="Cambria Math" w:eastAsia="Times New Roman" w:hAnsi="Cambria Math" w:cs="Tahoma"/>
                      <w:i/>
                      <w:lang w:eastAsia="en-CA"/>
                    </w:rPr>
                  </m:ctrlPr>
                </m:fPr>
                <m:num>
                  <m:r>
                    <w:rPr>
                      <w:rFonts w:ascii="Cambria Math" w:eastAsia="Times New Roman" w:hAnsi="Cambria Math" w:cs="Tahoma"/>
                      <w:lang w:eastAsia="en-CA"/>
                    </w:rPr>
                    <m:t>M</m:t>
                  </m:r>
                </m:num>
                <m:den>
                  <m:r>
                    <w:rPr>
                      <w:rFonts w:ascii="Cambria Math" w:eastAsia="Times New Roman" w:hAnsi="Cambria Math" w:cs="Tahoma"/>
                      <w:lang w:eastAsia="en-CA"/>
                    </w:rPr>
                    <m:t>C</m:t>
                  </m:r>
                </m:den>
              </m:f>
              <m:r>
                <w:rPr>
                  <w:rFonts w:ascii="Cambria Math" w:eastAsia="Times New Roman" w:hAnsi="Cambria Math" w:cs="Tahoma"/>
                  <w:lang w:eastAsia="en-CA"/>
                </w:rPr>
                <m:t>×100%</m:t>
              </m:r>
            </m:oMath>
          </w:p>
          <w:p w:rsidR="00991961" w:rsidRPr="00CB079E" w:rsidRDefault="00991961" w:rsidP="00991961">
            <w:pPr>
              <w:rPr>
                <w:rFonts w:ascii="Times New Roman" w:eastAsia="Times New Roman" w:hAnsi="Times New Roman" w:cs="Times New Roman"/>
                <w:lang w:eastAsia="en-CA"/>
              </w:rPr>
            </w:pPr>
            <w:r w:rsidRPr="00CB079E">
              <w:rPr>
                <w:rFonts w:ascii="Tahoma" w:eastAsia="Times New Roman" w:hAnsi="Tahoma" w:cs="Tahoma"/>
                <w:lang w:eastAsia="en-CA"/>
              </w:rPr>
              <w:t> </w:t>
            </w:r>
          </w:p>
          <w:p w:rsidR="00991961" w:rsidRPr="00CB079E" w:rsidRDefault="00991961" w:rsidP="00991961">
            <w:pPr>
              <w:textAlignment w:val="baseline"/>
              <w:rPr>
                <w:rFonts w:ascii="Times New Roman" w:eastAsia="Times New Roman" w:hAnsi="Times New Roman" w:cs="Times New Roman"/>
                <w:lang w:eastAsia="en-CA"/>
              </w:rPr>
            </w:pPr>
            <w:r w:rsidRPr="00CB079E">
              <w:rPr>
                <w:rFonts w:ascii="Tahoma" w:eastAsia="Times New Roman" w:hAnsi="Tahoma" w:cs="Tahoma"/>
                <w:lang w:eastAsia="en-CA"/>
              </w:rPr>
              <w:t>Rate of Markup on Selling Price = </w:t>
            </w:r>
            <m:oMath>
              <m:f>
                <m:fPr>
                  <m:ctrlPr>
                    <w:rPr>
                      <w:rFonts w:ascii="Cambria Math" w:eastAsia="Times New Roman" w:hAnsi="Cambria Math" w:cs="Tahoma"/>
                      <w:i/>
                      <w:lang w:eastAsia="en-CA"/>
                    </w:rPr>
                  </m:ctrlPr>
                </m:fPr>
                <m:num>
                  <m:r>
                    <w:rPr>
                      <w:rFonts w:ascii="Cambria Math" w:eastAsia="Times New Roman" w:hAnsi="Cambria Math" w:cs="Tahoma"/>
                      <w:lang w:eastAsia="en-CA"/>
                    </w:rPr>
                    <m:t>M</m:t>
                  </m:r>
                </m:num>
                <m:den>
                  <m:r>
                    <w:rPr>
                      <w:rFonts w:ascii="Cambria Math" w:eastAsia="Times New Roman" w:hAnsi="Cambria Math" w:cs="Tahoma"/>
                      <w:lang w:eastAsia="en-CA"/>
                    </w:rPr>
                    <m:t>S</m:t>
                  </m:r>
                </m:den>
              </m:f>
              <m:r>
                <w:rPr>
                  <w:rFonts w:ascii="Cambria Math" w:eastAsia="Times New Roman" w:hAnsi="Cambria Math" w:cs="Tahoma"/>
                  <w:lang w:eastAsia="en-CA"/>
                </w:rPr>
                <m:t>×100%</m:t>
              </m:r>
            </m:oMath>
          </w:p>
          <w:p w:rsidR="00991961" w:rsidRPr="00CB079E" w:rsidRDefault="00991961" w:rsidP="00991961">
            <w:pPr>
              <w:rPr>
                <w:rFonts w:ascii="Times New Roman" w:eastAsia="Times New Roman" w:hAnsi="Times New Roman" w:cs="Times New Roman"/>
                <w:lang w:eastAsia="en-CA"/>
              </w:rPr>
            </w:pPr>
            <w:r w:rsidRPr="00CB079E">
              <w:rPr>
                <w:rFonts w:ascii="Tahoma" w:eastAsia="Times New Roman" w:hAnsi="Tahoma" w:cs="Tahoma"/>
                <w:lang w:eastAsia="en-CA"/>
              </w:rPr>
              <w:t> </w:t>
            </w:r>
          </w:p>
          <w:p w:rsidR="00991961" w:rsidRDefault="00991961" w:rsidP="00991961">
            <w:pPr>
              <w:textAlignment w:val="baseline"/>
              <w:rPr>
                <w:rFonts w:ascii="Tahoma" w:eastAsia="Times New Roman" w:hAnsi="Tahoma" w:cs="Tahoma"/>
                <w:lang w:eastAsia="en-CA"/>
              </w:rPr>
            </w:pPr>
            <w:r w:rsidRPr="00CB079E">
              <w:rPr>
                <w:rFonts w:ascii="Tahoma" w:eastAsia="Times New Roman" w:hAnsi="Tahoma" w:cs="Tahoma"/>
                <w:lang w:eastAsia="en-CA"/>
              </w:rPr>
              <w:t>Rate of Markdown = </w:t>
            </w:r>
            <m:oMath>
              <m:f>
                <m:fPr>
                  <m:ctrlPr>
                    <w:rPr>
                      <w:rFonts w:ascii="Cambria Math" w:eastAsia="Times New Roman" w:hAnsi="Cambria Math" w:cs="Tahoma"/>
                      <w:i/>
                      <w:lang w:eastAsia="en-CA"/>
                    </w:rPr>
                  </m:ctrlPr>
                </m:fPr>
                <m:num>
                  <m:r>
                    <w:rPr>
                      <w:rFonts w:ascii="Cambria Math" w:eastAsia="Times New Roman" w:hAnsi="Cambria Math" w:cs="Tahoma"/>
                      <w:lang w:eastAsia="en-CA"/>
                    </w:rPr>
                    <m:t>D</m:t>
                  </m:r>
                </m:num>
                <m:den>
                  <m:r>
                    <w:rPr>
                      <w:rFonts w:ascii="Cambria Math" w:eastAsia="Times New Roman" w:hAnsi="Cambria Math" w:cs="Tahoma"/>
                      <w:lang w:eastAsia="en-CA"/>
                    </w:rPr>
                    <m:t>S</m:t>
                  </m:r>
                </m:den>
              </m:f>
              <m:r>
                <w:rPr>
                  <w:rFonts w:ascii="Cambria Math" w:eastAsia="Times New Roman" w:hAnsi="Cambria Math" w:cs="Tahoma"/>
                  <w:lang w:eastAsia="en-CA"/>
                </w:rPr>
                <m:t>×100%</m:t>
              </m:r>
            </m:oMath>
          </w:p>
          <w:p w:rsidR="00991961" w:rsidRDefault="00991961" w:rsidP="00CB079E">
            <w:pPr>
              <w:textAlignment w:val="baseline"/>
              <w:rPr>
                <w:rFonts w:ascii="Tahoma" w:eastAsia="Times New Roman" w:hAnsi="Tahoma" w:cs="Tahoma"/>
                <w:lang w:eastAsia="en-CA"/>
              </w:rPr>
            </w:pPr>
          </w:p>
        </w:tc>
      </w:tr>
    </w:tbl>
    <w:p w:rsidR="00CB079E" w:rsidRPr="00991961" w:rsidRDefault="00CB079E" w:rsidP="00CB079E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lang w:eastAsia="en-CA"/>
        </w:rPr>
      </w:pPr>
    </w:p>
    <w:p w:rsidR="00991961" w:rsidRPr="00991961" w:rsidRDefault="00991961" w:rsidP="00991961">
      <w:pPr>
        <w:spacing w:after="0" w:line="240" w:lineRule="auto"/>
        <w:textAlignment w:val="baseline"/>
        <w:rPr>
          <w:rFonts w:ascii="Tahoma" w:eastAsia="Times New Roman" w:hAnsi="Tahoma" w:cs="Tahoma"/>
          <w:lang w:val="en-US" w:eastAsia="en-CA"/>
        </w:rPr>
      </w:pPr>
    </w:p>
    <w:p w:rsidR="00991961" w:rsidRPr="009507EA" w:rsidRDefault="00991961" w:rsidP="00991961">
      <w:pPr>
        <w:rPr>
          <w:b/>
          <w:sz w:val="32"/>
          <w:szCs w:val="32"/>
          <w:lang w:val="en-US"/>
        </w:rPr>
      </w:pPr>
      <w:r>
        <w:rPr>
          <w:b/>
          <w:sz w:val="32"/>
          <w:szCs w:val="32"/>
          <w:lang w:val="en-US"/>
        </w:rPr>
        <w:t>MATH 1010 Unit 4 Formulas:</w:t>
      </w:r>
    </w:p>
    <w:p w:rsidR="00991961" w:rsidRDefault="00991961" w:rsidP="00991961">
      <w:pPr>
        <w:rPr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84"/>
        <w:gridCol w:w="5766"/>
      </w:tblGrid>
      <w:tr w:rsidR="00991961" w:rsidRPr="002A7131" w:rsidTr="00253ACE">
        <w:tc>
          <w:tcPr>
            <w:tcW w:w="3865" w:type="dxa"/>
          </w:tcPr>
          <w:p w:rsidR="00991961" w:rsidRPr="009507EA" w:rsidRDefault="00991961" w:rsidP="00253A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07EA">
              <w:rPr>
                <w:rFonts w:ascii="Times New Roman" w:hAnsi="Times New Roman" w:cs="Times New Roman"/>
                <w:sz w:val="28"/>
                <w:szCs w:val="28"/>
              </w:rPr>
              <w:t xml:space="preserve">S – Selling Price </w:t>
            </w:r>
          </w:p>
          <w:p w:rsidR="00991961" w:rsidRPr="009507EA" w:rsidRDefault="00991961" w:rsidP="00253A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07EA">
              <w:rPr>
                <w:rFonts w:ascii="Times New Roman" w:hAnsi="Times New Roman" w:cs="Times New Roman"/>
                <w:sz w:val="28"/>
                <w:szCs w:val="28"/>
              </w:rPr>
              <w:t>VC – Variable Cost per Unit</w:t>
            </w:r>
          </w:p>
          <w:p w:rsidR="00991961" w:rsidRPr="009507EA" w:rsidRDefault="00991961" w:rsidP="00253A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07EA">
              <w:rPr>
                <w:rFonts w:ascii="Times New Roman" w:hAnsi="Times New Roman" w:cs="Times New Roman"/>
                <w:sz w:val="28"/>
                <w:szCs w:val="28"/>
              </w:rPr>
              <w:t>TVC – (Total) Variable Cost</w:t>
            </w:r>
          </w:p>
          <w:p w:rsidR="00991961" w:rsidRPr="009507EA" w:rsidRDefault="00991961" w:rsidP="00253A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07EA">
              <w:rPr>
                <w:rFonts w:ascii="Times New Roman" w:hAnsi="Times New Roman" w:cs="Times New Roman"/>
                <w:sz w:val="28"/>
                <w:szCs w:val="28"/>
              </w:rPr>
              <w:t>TR – Total Revenue</w:t>
            </w:r>
          </w:p>
          <w:p w:rsidR="00991961" w:rsidRPr="009507EA" w:rsidRDefault="00991961" w:rsidP="00253A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07EA">
              <w:rPr>
                <w:rFonts w:ascii="Times New Roman" w:hAnsi="Times New Roman" w:cs="Times New Roman"/>
                <w:sz w:val="28"/>
                <w:szCs w:val="28"/>
              </w:rPr>
              <w:t>TC – Total Cost</w:t>
            </w:r>
          </w:p>
          <w:p w:rsidR="00991961" w:rsidRPr="009507EA" w:rsidRDefault="00991961" w:rsidP="00253A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07EA">
              <w:rPr>
                <w:rFonts w:ascii="Times New Roman" w:hAnsi="Times New Roman" w:cs="Times New Roman"/>
                <w:sz w:val="28"/>
                <w:szCs w:val="28"/>
              </w:rPr>
              <w:t>FC – Fixed Cost</w:t>
            </w:r>
          </w:p>
          <w:p w:rsidR="00991961" w:rsidRPr="009507EA" w:rsidRDefault="00991961" w:rsidP="00253A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07EA">
              <w:rPr>
                <w:rFonts w:ascii="Times New Roman" w:hAnsi="Times New Roman" w:cs="Times New Roman"/>
                <w:sz w:val="28"/>
                <w:szCs w:val="28"/>
              </w:rPr>
              <w:t>NI – Net Income</w:t>
            </w:r>
          </w:p>
          <w:p w:rsidR="00991961" w:rsidRDefault="00991961" w:rsidP="00253A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07EA">
              <w:rPr>
                <w:rFonts w:ascii="Times New Roman" w:hAnsi="Times New Roman" w:cs="Times New Roman"/>
                <w:sz w:val="28"/>
                <w:szCs w:val="28"/>
              </w:rPr>
              <w:t>x – Units Sold/Produced</w:t>
            </w:r>
          </w:p>
          <w:p w:rsidR="00991961" w:rsidRPr="009507EA" w:rsidRDefault="00991961" w:rsidP="00253A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CM – Contribution Margin</w:t>
            </w:r>
          </w:p>
          <w:p w:rsidR="00991961" w:rsidRPr="002A7131" w:rsidRDefault="00991961" w:rsidP="00253ACE">
            <w:pPr>
              <w:rPr>
                <w:rFonts w:ascii="Tahoma" w:hAnsi="Tahoma" w:cs="Tahoma"/>
                <w:b/>
                <w:sz w:val="32"/>
                <w:szCs w:val="24"/>
              </w:rPr>
            </w:pPr>
          </w:p>
        </w:tc>
        <w:tc>
          <w:tcPr>
            <w:tcW w:w="6210" w:type="dxa"/>
          </w:tcPr>
          <w:p w:rsidR="00991961" w:rsidRDefault="00991961" w:rsidP="00253ACE">
            <w:pPr>
              <w:rPr>
                <w:rFonts w:ascii="Tahoma" w:eastAsiaTheme="minorEastAsia" w:hAnsi="Tahoma" w:cs="Tahoma"/>
                <w:sz w:val="28"/>
                <w:szCs w:val="28"/>
              </w:rPr>
            </w:pPr>
            <w:r w:rsidRPr="002A7131">
              <w:rPr>
                <w:rFonts w:ascii="Tahoma" w:hAnsi="Tahoma" w:cs="Tahoma"/>
                <w:szCs w:val="24"/>
              </w:rPr>
              <w:t xml:space="preserve">      </w:t>
            </w:r>
            <w:r w:rsidRPr="002A7131">
              <w:rPr>
                <w:rFonts w:ascii="Tahoma" w:hAnsi="Tahoma" w:cs="Tahoma"/>
                <w:sz w:val="28"/>
                <w:szCs w:val="28"/>
              </w:rPr>
              <w:t xml:space="preserve">   </w:t>
            </w:r>
            <m:oMath>
              <m:r>
                <m:rPr>
                  <m:sty m:val="p"/>
                </m:rPr>
                <w:rPr>
                  <w:rFonts w:ascii="Cambria Math" w:hAnsi="Cambria Math" w:cs="Tahoma"/>
                  <w:sz w:val="28"/>
                  <w:szCs w:val="28"/>
                </w:rPr>
                <m:t>TR=S(x)</m:t>
              </m:r>
            </m:oMath>
          </w:p>
          <w:p w:rsidR="00991961" w:rsidRPr="002A7131" w:rsidRDefault="00991961" w:rsidP="00253ACE">
            <w:pPr>
              <w:rPr>
                <w:rFonts w:ascii="Tahoma" w:hAnsi="Tahoma" w:cs="Tahoma"/>
                <w:sz w:val="28"/>
                <w:szCs w:val="28"/>
              </w:rPr>
            </w:pPr>
          </w:p>
          <w:p w:rsidR="00991961" w:rsidRDefault="00991961" w:rsidP="00253ACE">
            <w:pPr>
              <w:rPr>
                <w:rFonts w:ascii="Tahoma" w:eastAsiaTheme="minorEastAsia" w:hAnsi="Tahoma" w:cs="Tahoma"/>
                <w:sz w:val="28"/>
                <w:szCs w:val="28"/>
              </w:rPr>
            </w:pPr>
            <w:r w:rsidRPr="002A7131">
              <w:rPr>
                <w:rFonts w:ascii="Tahoma" w:hAnsi="Tahoma" w:cs="Tahoma"/>
                <w:sz w:val="28"/>
                <w:szCs w:val="28"/>
              </w:rPr>
              <w:t xml:space="preserve">        </w:t>
            </w:r>
            <m:oMath>
              <m:r>
                <m:rPr>
                  <m:sty m:val="p"/>
                </m:rPr>
                <w:rPr>
                  <w:rFonts w:ascii="Cambria Math" w:hAnsi="Cambria Math" w:cs="Tahoma"/>
                  <w:sz w:val="28"/>
                  <w:szCs w:val="28"/>
                </w:rPr>
                <m:t>TC=VC</m:t>
              </m:r>
              <m:d>
                <m:dPr>
                  <m:ctrlPr>
                    <w:rPr>
                      <w:rFonts w:ascii="Cambria Math" w:hAnsi="Cambria Math" w:cs="Tahoma"/>
                      <w:sz w:val="28"/>
                      <w:szCs w:val="28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hAnsi="Cambria Math" w:cs="Tahoma"/>
                      <w:sz w:val="28"/>
                      <w:szCs w:val="28"/>
                    </w:rPr>
                    <m:t>x</m:t>
                  </m:r>
                </m:e>
              </m:d>
              <m:r>
                <m:rPr>
                  <m:sty m:val="p"/>
                </m:rPr>
                <w:rPr>
                  <w:rFonts w:ascii="Cambria Math" w:hAnsi="Cambria Math" w:cs="Tahoma"/>
                  <w:sz w:val="28"/>
                  <w:szCs w:val="28"/>
                </w:rPr>
                <m:t>+FC</m:t>
              </m:r>
            </m:oMath>
          </w:p>
          <w:p w:rsidR="00991961" w:rsidRDefault="00991961" w:rsidP="00253ACE">
            <w:pPr>
              <w:rPr>
                <w:rFonts w:ascii="Tahoma" w:eastAsiaTheme="minorEastAsia" w:hAnsi="Tahoma" w:cs="Tahoma"/>
                <w:sz w:val="28"/>
                <w:szCs w:val="28"/>
              </w:rPr>
            </w:pPr>
          </w:p>
          <w:p w:rsidR="00991961" w:rsidRDefault="00991961" w:rsidP="00253ACE">
            <w:pPr>
              <w:rPr>
                <w:rFonts w:ascii="Tahoma" w:eastAsiaTheme="minorEastAsia" w:hAnsi="Tahoma" w:cs="Tahoma"/>
                <w:sz w:val="28"/>
                <w:szCs w:val="28"/>
              </w:rPr>
            </w:pPr>
            <m:oMath>
              <m:r>
                <w:rPr>
                  <w:rFonts w:ascii="Cambria Math" w:hAnsi="Cambria Math" w:cs="Tahoma"/>
                  <w:sz w:val="28"/>
                  <w:szCs w:val="28"/>
                </w:rPr>
                <m:t xml:space="preserve">            VC=</m:t>
              </m:r>
              <m:f>
                <m:fPr>
                  <m:ctrlPr>
                    <w:rPr>
                      <w:rFonts w:ascii="Cambria Math" w:hAnsi="Cambria Math" w:cs="Tahoma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ahoma"/>
                      <w:sz w:val="28"/>
                      <w:szCs w:val="28"/>
                    </w:rPr>
                    <m:t>TVC</m:t>
                  </m:r>
                </m:num>
                <m:den>
                  <m:r>
                    <w:rPr>
                      <w:rFonts w:ascii="Cambria Math" w:hAnsi="Cambria Math" w:cs="Tahoma"/>
                      <w:sz w:val="28"/>
                      <w:szCs w:val="28"/>
                    </w:rPr>
                    <m:t>x</m:t>
                  </m:r>
                </m:den>
              </m:f>
            </m:oMath>
            <w:r>
              <w:rPr>
                <w:rFonts w:ascii="Tahoma" w:eastAsiaTheme="minorEastAsia" w:hAnsi="Tahoma" w:cs="Tahoma"/>
                <w:sz w:val="28"/>
                <w:szCs w:val="28"/>
              </w:rPr>
              <w:t xml:space="preserve"> </w:t>
            </w:r>
          </w:p>
          <w:p w:rsidR="00991961" w:rsidRPr="009507EA" w:rsidRDefault="00991961" w:rsidP="00253ACE">
            <w:pPr>
              <w:rPr>
                <w:rFonts w:ascii="Tahoma" w:eastAsiaTheme="minorEastAsia" w:hAnsi="Tahoma" w:cs="Tahoma"/>
                <w:sz w:val="28"/>
                <w:szCs w:val="28"/>
              </w:rPr>
            </w:pPr>
          </w:p>
          <w:p w:rsidR="00991961" w:rsidRPr="002A7131" w:rsidRDefault="00991961" w:rsidP="00253ACE">
            <w:pPr>
              <w:rPr>
                <w:rFonts w:ascii="Tahoma" w:hAnsi="Tahoma" w:cs="Tahoma"/>
                <w:sz w:val="28"/>
                <w:szCs w:val="28"/>
              </w:rPr>
            </w:pPr>
            <w:r w:rsidRPr="002A7131">
              <w:rPr>
                <w:rFonts w:ascii="Tahoma" w:hAnsi="Tahoma" w:cs="Tahoma"/>
                <w:sz w:val="28"/>
                <w:szCs w:val="28"/>
              </w:rPr>
              <w:t xml:space="preserve">        </w:t>
            </w:r>
            <m:oMath>
              <m:r>
                <m:rPr>
                  <m:sty m:val="p"/>
                </m:rPr>
                <w:rPr>
                  <w:rFonts w:ascii="Cambria Math" w:hAnsi="Cambria Math" w:cs="Tahoma"/>
                  <w:sz w:val="28"/>
                  <w:szCs w:val="28"/>
                </w:rPr>
                <m:t>NI=</m:t>
              </m:r>
              <m:d>
                <m:dPr>
                  <m:ctrlPr>
                    <w:rPr>
                      <w:rFonts w:ascii="Cambria Math" w:hAnsi="Cambria Math" w:cs="Tahoma"/>
                      <w:sz w:val="28"/>
                      <w:szCs w:val="28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hAnsi="Cambria Math" w:cs="Tahoma"/>
                      <w:sz w:val="28"/>
                      <w:szCs w:val="28"/>
                    </w:rPr>
                    <m:t>S-VC</m:t>
                  </m:r>
                </m:e>
              </m:d>
              <m:r>
                <m:rPr>
                  <m:sty m:val="p"/>
                </m:rPr>
                <w:rPr>
                  <w:rFonts w:ascii="Cambria Math" w:hAnsi="Cambria Math" w:cs="Tahoma"/>
                  <w:sz w:val="28"/>
                  <w:szCs w:val="28"/>
                </w:rPr>
                <m:t>x-FC</m:t>
              </m:r>
            </m:oMath>
          </w:p>
          <w:p w:rsidR="00991961" w:rsidRPr="002A7131" w:rsidRDefault="00991961" w:rsidP="00253ACE">
            <w:pPr>
              <w:rPr>
                <w:rFonts w:ascii="Tahoma" w:hAnsi="Tahoma" w:cs="Tahoma"/>
                <w:sz w:val="28"/>
                <w:szCs w:val="28"/>
              </w:rPr>
            </w:pPr>
            <w:r w:rsidRPr="002A7131">
              <w:rPr>
                <w:rFonts w:ascii="Tahoma" w:hAnsi="Tahoma" w:cs="Tahoma"/>
                <w:sz w:val="28"/>
                <w:szCs w:val="28"/>
              </w:rPr>
              <w:t xml:space="preserve">        </w:t>
            </w:r>
          </w:p>
          <w:p w:rsidR="00991961" w:rsidRPr="002A7131" w:rsidRDefault="00991961" w:rsidP="00253ACE">
            <w:pPr>
              <w:rPr>
                <w:rFonts w:ascii="Tahoma" w:hAnsi="Tahoma" w:cs="Tahoma"/>
                <w:sz w:val="28"/>
                <w:szCs w:val="28"/>
              </w:rPr>
            </w:pPr>
            <w:r w:rsidRPr="002A7131">
              <w:rPr>
                <w:rFonts w:ascii="Tahoma" w:hAnsi="Tahoma" w:cs="Tahoma"/>
                <w:sz w:val="28"/>
                <w:szCs w:val="28"/>
              </w:rPr>
              <w:t xml:space="preserve">        </w:t>
            </w:r>
          </w:p>
          <w:p w:rsidR="00991961" w:rsidRPr="002A7131" w:rsidRDefault="00991961" w:rsidP="00253ACE">
            <w:pPr>
              <w:rPr>
                <w:rFonts w:ascii="Tahoma" w:hAnsi="Tahoma" w:cs="Tahoma"/>
                <w:szCs w:val="24"/>
              </w:rPr>
            </w:pPr>
            <m:oMath>
              <m:r>
                <m:rPr>
                  <m:sty m:val="p"/>
                </m:rPr>
                <w:rPr>
                  <w:rFonts w:ascii="Cambria Math" w:hAnsi="Cambria Math" w:cs="Tahoma"/>
                  <w:sz w:val="28"/>
                  <w:szCs w:val="28"/>
                </w:rPr>
                <m:t xml:space="preserve">            x at break even=</m:t>
              </m:r>
              <m:f>
                <m:fPr>
                  <m:ctrlPr>
                    <w:rPr>
                      <w:rFonts w:ascii="Cambria Math" w:hAnsi="Cambria Math" w:cs="Tahoma"/>
                      <w:sz w:val="28"/>
                      <w:szCs w:val="28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 w:cs="Tahoma"/>
                      <w:sz w:val="28"/>
                      <w:szCs w:val="28"/>
                    </w:rPr>
                    <m:t>FC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 w:cs="Tahoma"/>
                      <w:sz w:val="28"/>
                      <w:szCs w:val="28"/>
                    </w:rPr>
                    <m:t>(S-VC)</m:t>
                  </m:r>
                </m:den>
              </m:f>
            </m:oMath>
            <w:r w:rsidRPr="002A7131">
              <w:rPr>
                <w:rFonts w:ascii="Tahoma" w:hAnsi="Tahoma" w:cs="Tahoma"/>
                <w:szCs w:val="24"/>
              </w:rPr>
              <w:t xml:space="preserve">            </w:t>
            </w:r>
            <w:r w:rsidRPr="002A7131">
              <w:rPr>
                <w:rFonts w:ascii="Tahoma" w:hAnsi="Tahoma" w:cs="Tahoma"/>
                <w:szCs w:val="24"/>
              </w:rPr>
              <w:tab/>
              <w:t xml:space="preserve">       </w:t>
            </w:r>
            <w:r w:rsidRPr="002A7131">
              <w:rPr>
                <w:rFonts w:ascii="Tahoma" w:hAnsi="Tahoma" w:cs="Tahoma"/>
                <w:szCs w:val="24"/>
              </w:rPr>
              <w:tab/>
            </w:r>
            <w:r w:rsidRPr="002A7131">
              <w:rPr>
                <w:rFonts w:ascii="Tahoma" w:hAnsi="Tahoma" w:cs="Tahoma"/>
                <w:szCs w:val="24"/>
              </w:rPr>
              <w:tab/>
              <w:t xml:space="preserve">                                             </w:t>
            </w:r>
          </w:p>
          <w:p w:rsidR="00991961" w:rsidRPr="002A7131" w:rsidRDefault="00991961" w:rsidP="00253ACE">
            <w:pPr>
              <w:rPr>
                <w:rFonts w:ascii="Tahoma" w:hAnsi="Tahoma" w:cs="Tahoma"/>
                <w:szCs w:val="24"/>
              </w:rPr>
            </w:pPr>
            <w:r>
              <w:rPr>
                <w:rFonts w:ascii="Tahoma" w:hAnsi="Tahoma" w:cs="Tahoma"/>
                <w:szCs w:val="24"/>
              </w:rPr>
              <w:t xml:space="preserve">          CM = S - VC</w:t>
            </w:r>
          </w:p>
          <w:p w:rsidR="00991961" w:rsidRPr="002A7131" w:rsidRDefault="00991961" w:rsidP="00253ACE">
            <w:pPr>
              <w:rPr>
                <w:rFonts w:ascii="Tahoma" w:hAnsi="Tahoma" w:cs="Tahoma"/>
                <w:b/>
                <w:sz w:val="32"/>
                <w:szCs w:val="24"/>
              </w:rPr>
            </w:pPr>
          </w:p>
        </w:tc>
      </w:tr>
    </w:tbl>
    <w:p w:rsidR="00CB079E" w:rsidRPr="00CB079E" w:rsidRDefault="00CB079E">
      <w:pPr>
        <w:rPr>
          <w:lang w:val="en-US"/>
        </w:rPr>
      </w:pPr>
    </w:p>
    <w:sectPr w:rsidR="00CB079E" w:rsidRPr="00CB079E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01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079E"/>
    <w:rsid w:val="00473957"/>
    <w:rsid w:val="004E7794"/>
    <w:rsid w:val="007516B9"/>
    <w:rsid w:val="00991961"/>
    <w:rsid w:val="00A84963"/>
    <w:rsid w:val="00C14772"/>
    <w:rsid w:val="00CB07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49E22A"/>
  <w15:chartTrackingRefBased/>
  <w15:docId w15:val="{5FE9C001-AFEC-45C5-902D-E16CA33BCD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CB079E"/>
    <w:rPr>
      <w:color w:val="808080"/>
    </w:rPr>
  </w:style>
  <w:style w:type="table" w:styleId="TableGrid">
    <w:name w:val="Table Grid"/>
    <w:basedOn w:val="TableNormal"/>
    <w:uiPriority w:val="59"/>
    <w:rsid w:val="00991961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5025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217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508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334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7805355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9578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6730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8674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238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6116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4251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1673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4667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7821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2239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427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7840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8149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623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8318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8596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5930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8257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3226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9772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1267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7814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4510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4407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9230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1097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5929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4906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7397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135</Words>
  <Characters>770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Sanja Krajisnik</dc:creator>
  <cp:keywords/>
  <dc:description/>
  <cp:lastModifiedBy>Sanja Krajisnik</cp:lastModifiedBy>
  <cp:revision>2</cp:revision>
  <dcterms:created xsi:type="dcterms:W3CDTF">2020-08-25T00:22:00Z</dcterms:created>
  <dcterms:modified xsi:type="dcterms:W3CDTF">2020-08-25T00:22:00Z</dcterms:modified>
</cp:coreProperties>
</file>